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B476" w14:textId="4E0910A7" w:rsid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</w:pPr>
      <w:r w:rsidRPr="00B92F4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>Notice of Meeting</w:t>
      </w:r>
    </w:p>
    <w:p w14:paraId="0270D4DE" w14:textId="77777777" w:rsidR="00B92F48" w:rsidRP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  <w:u w:val="single"/>
        </w:rPr>
      </w:pPr>
    </w:p>
    <w:p w14:paraId="658F15D2" w14:textId="163BBCB2" w:rsidR="00324B6E" w:rsidRPr="00324B6E" w:rsidRDefault="00324B6E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</w:rPr>
      </w:pPr>
      <w:r w:rsidRPr="00324B6E">
        <w:rPr>
          <w:rFonts w:ascii="Arial" w:eastAsiaTheme="minorHAnsi" w:hAnsi="Arial" w:cs="Arial"/>
          <w:b/>
          <w:sz w:val="36"/>
          <w:szCs w:val="36"/>
        </w:rPr>
        <w:t>Clay County Redevelopment Commission Meeting</w:t>
      </w:r>
    </w:p>
    <w:p w14:paraId="3D44F959" w14:textId="29D7CEEB" w:rsidR="00324B6E" w:rsidRPr="00324B6E" w:rsidRDefault="00324B6E" w:rsidP="00324B6E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Commissioner’s Room</w:t>
      </w:r>
    </w:p>
    <w:p w14:paraId="23EA23B6" w14:textId="23B014EE" w:rsidR="00324B6E" w:rsidRDefault="00324B6E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609</w:t>
      </w:r>
      <w:r w:rsidRPr="00324B6E">
        <w:rPr>
          <w:rFonts w:ascii="Arial" w:eastAsiaTheme="minorHAnsi" w:hAnsi="Arial"/>
          <w:b/>
          <w:sz w:val="36"/>
          <w:szCs w:val="36"/>
        </w:rPr>
        <w:t xml:space="preserve"> E National Avenue</w:t>
      </w:r>
      <w:r w:rsidR="00881B85">
        <w:rPr>
          <w:rFonts w:ascii="Arial" w:eastAsiaTheme="minorHAnsi" w:hAnsi="Arial"/>
          <w:b/>
          <w:sz w:val="36"/>
          <w:szCs w:val="36"/>
        </w:rPr>
        <w:t xml:space="preserve">, </w:t>
      </w:r>
      <w:r w:rsidRPr="00324B6E">
        <w:rPr>
          <w:rFonts w:ascii="Arial" w:eastAsiaTheme="minorHAnsi" w:hAnsi="Arial"/>
          <w:b/>
          <w:sz w:val="36"/>
          <w:szCs w:val="36"/>
        </w:rPr>
        <w:t>Brazil IN 47834</w:t>
      </w:r>
    </w:p>
    <w:p w14:paraId="3795ED20" w14:textId="0F98ABD5" w:rsidR="00881B85" w:rsidRPr="00F36694" w:rsidRDefault="00F36694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20"/>
          <w:szCs w:val="20"/>
        </w:rPr>
      </w:pP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</w:p>
    <w:p w14:paraId="538ABFF2" w14:textId="410E84ED" w:rsidR="00B92F48" w:rsidRPr="00B92F48" w:rsidRDefault="00B92F48" w:rsidP="00B92F48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6"/>
          <w:szCs w:val="26"/>
        </w:rPr>
      </w:pPr>
      <w:r w:rsidRPr="00B92F48">
        <w:rPr>
          <w:rFonts w:ascii="Arial" w:eastAsiaTheme="minorHAnsi" w:hAnsi="Arial"/>
          <w:b/>
          <w:color w:val="C00000"/>
          <w:sz w:val="26"/>
          <w:szCs w:val="26"/>
          <w:u w:val="single"/>
        </w:rPr>
        <w:t>A LIVE STREAM OF THE MEETING AND ARCHIVED COPIES OF LIVE STREAMS CAN BE VIEWED AT</w:t>
      </w:r>
      <w:r w:rsidRPr="00B92F48">
        <w:rPr>
          <w:rFonts w:ascii="Arial" w:eastAsiaTheme="minorHAnsi" w:hAnsi="Arial"/>
          <w:b/>
          <w:color w:val="C00000"/>
          <w:sz w:val="26"/>
          <w:szCs w:val="26"/>
        </w:rPr>
        <w:t xml:space="preserve"> </w:t>
      </w:r>
      <w:r w:rsidRPr="00B92F48">
        <w:rPr>
          <w:rFonts w:ascii="Arial" w:eastAsiaTheme="minorHAnsi" w:hAnsi="Arial"/>
          <w:bCs/>
          <w:color w:val="00B050"/>
          <w:sz w:val="26"/>
          <w:szCs w:val="26"/>
        </w:rPr>
        <w:t>Website: www.in.gov/counties/clay</w:t>
      </w:r>
    </w:p>
    <w:p w14:paraId="52025297" w14:textId="77777777" w:rsidR="00B92F48" w:rsidRDefault="00B92F48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</w:p>
    <w:p w14:paraId="1A86F360" w14:textId="75478373" w:rsidR="00881B85" w:rsidRDefault="00881B85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  <w:r w:rsidRPr="00642573">
        <w:rPr>
          <w:rFonts w:ascii="Arial" w:eastAsiaTheme="minorHAnsi" w:hAnsi="Arial"/>
          <w:b/>
          <w:sz w:val="28"/>
          <w:szCs w:val="28"/>
        </w:rPr>
        <w:t>Clay Co Redevelopment Commission Board Members</w:t>
      </w:r>
    </w:p>
    <w:p w14:paraId="2B7C27F0" w14:textId="77777777" w:rsidR="00BA1FD9" w:rsidRPr="00BA1FD9" w:rsidRDefault="00BA1FD9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6"/>
          <w:szCs w:val="16"/>
        </w:rPr>
      </w:pPr>
    </w:p>
    <w:p w14:paraId="24904EE3" w14:textId="4F2F1BBA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Commissioners:</w:t>
      </w:r>
    </w:p>
    <w:p w14:paraId="767A957C" w14:textId="7F31622D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Tom Ames-CCRC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Pr="00642573">
        <w:rPr>
          <w:rFonts w:ascii="Arial" w:eastAsiaTheme="minorHAnsi" w:hAnsi="Arial"/>
          <w:sz w:val="28"/>
          <w:szCs w:val="28"/>
        </w:rPr>
        <w:t xml:space="preserve">2025), </w:t>
      </w:r>
      <w:r w:rsidR="00A3411E" w:rsidRPr="00642573">
        <w:rPr>
          <w:rFonts w:ascii="Arial" w:eastAsiaTheme="minorHAnsi" w:hAnsi="Arial"/>
          <w:sz w:val="28"/>
          <w:szCs w:val="28"/>
        </w:rPr>
        <w:t>Jan Howell-CCRC Secretary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2025),</w:t>
      </w:r>
      <w:r w:rsidR="00A3411E" w:rsidRPr="00A3411E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Steve Withers-Board Member (May</w:t>
      </w:r>
      <w:r w:rsidR="00A3411E">
        <w:rPr>
          <w:rFonts w:ascii="Arial" w:eastAsiaTheme="minorHAnsi" w:hAnsi="Arial"/>
          <w:sz w:val="28"/>
          <w:szCs w:val="28"/>
        </w:rPr>
        <w:t xml:space="preserve"> 5, </w:t>
      </w:r>
      <w:r w:rsidR="00A3411E"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31, </w:t>
      </w:r>
      <w:r w:rsidR="00A3411E" w:rsidRPr="00642573">
        <w:rPr>
          <w:rFonts w:ascii="Arial" w:eastAsiaTheme="minorHAnsi" w:hAnsi="Arial"/>
          <w:sz w:val="28"/>
          <w:szCs w:val="28"/>
        </w:rPr>
        <w:t>2025)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43BC4B5" w14:textId="2F28BB2E" w:rsidR="00A3411E" w:rsidRDefault="00BF2A02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>
        <w:rPr>
          <w:rFonts w:ascii="Arial" w:eastAsiaTheme="minorHAnsi" w:hAnsi="Arial"/>
          <w:sz w:val="28"/>
          <w:szCs w:val="28"/>
        </w:rPr>
        <w:t>Amy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Burke</w:t>
      </w:r>
      <w:r w:rsidR="00AB151B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Adams-Non-Voting Board Member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2024-Dec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A3411E" w:rsidRPr="00642573">
        <w:rPr>
          <w:rFonts w:ascii="Arial" w:eastAsiaTheme="minorHAnsi" w:hAnsi="Arial"/>
          <w:sz w:val="28"/>
          <w:szCs w:val="28"/>
        </w:rPr>
        <w:t>2025)</w:t>
      </w:r>
      <w:r w:rsidR="00A3411E">
        <w:rPr>
          <w:rFonts w:ascii="Arial" w:eastAsiaTheme="minorHAnsi" w:hAnsi="Arial"/>
          <w:sz w:val="28"/>
          <w:szCs w:val="28"/>
        </w:rPr>
        <w:t>.</w:t>
      </w:r>
    </w:p>
    <w:p w14:paraId="1D7C87FB" w14:textId="4D796E9E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Council:</w:t>
      </w:r>
    </w:p>
    <w:p w14:paraId="64359508" w14:textId="5D47906D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Lance Hof</w:t>
      </w:r>
      <w:r w:rsidR="008331AB" w:rsidRPr="00642573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>man-CCRC Vice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2025), Vickie Mace-Board Member (Feb</w:t>
      </w:r>
      <w:r w:rsidR="00A3411E">
        <w:rPr>
          <w:rFonts w:ascii="Arial" w:eastAsiaTheme="minorHAnsi" w:hAnsi="Arial"/>
          <w:sz w:val="28"/>
          <w:szCs w:val="28"/>
        </w:rPr>
        <w:t xml:space="preserve"> 3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rd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FCDCB26" w14:textId="77777777" w:rsidR="00A3411E" w:rsidRP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6868C412" w14:textId="4DCB8454" w:rsidR="00324B6E" w:rsidRDefault="008331AB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 xml:space="preserve">Patricia </w:t>
      </w:r>
      <w:r w:rsidR="00773EC4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 xml:space="preserve">oxx, </w:t>
      </w:r>
      <w:r w:rsidR="00642573" w:rsidRPr="00642573">
        <w:rPr>
          <w:rFonts w:ascii="Arial" w:eastAsiaTheme="minorHAnsi" w:hAnsi="Arial"/>
          <w:sz w:val="28"/>
          <w:szCs w:val="28"/>
        </w:rPr>
        <w:t>CCRC Recording Secretary, Lou Britton-Attorney, Brook Reinoehl-Consult</w:t>
      </w:r>
      <w:r w:rsidR="00A3411E">
        <w:rPr>
          <w:rFonts w:ascii="Arial" w:eastAsiaTheme="minorHAnsi" w:hAnsi="Arial"/>
          <w:sz w:val="28"/>
          <w:szCs w:val="28"/>
        </w:rPr>
        <w:t>ant</w:t>
      </w:r>
      <w:r w:rsidR="00381F94">
        <w:rPr>
          <w:rFonts w:ascii="Arial" w:eastAsiaTheme="minorHAnsi" w:hAnsi="Arial"/>
          <w:sz w:val="28"/>
          <w:szCs w:val="28"/>
        </w:rPr>
        <w:t>.</w:t>
      </w:r>
    </w:p>
    <w:p w14:paraId="13A076B7" w14:textId="0DF7090D" w:rsidR="00BA1FD9" w:rsidRPr="00BA1FD9" w:rsidRDefault="00BA1FD9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1636E745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bookmarkStart w:id="0" w:name="_GoBack"/>
      <w:bookmarkEnd w:id="0"/>
      <w:r w:rsidRPr="00642573">
        <w:rPr>
          <w:rFonts w:eastAsia="Times New Roman"/>
          <w:b/>
          <w:color w:val="000000"/>
          <w:sz w:val="36"/>
          <w:szCs w:val="36"/>
        </w:rPr>
        <w:t>AGENDA</w:t>
      </w:r>
    </w:p>
    <w:p w14:paraId="5352F7CA" w14:textId="77EA8FCB" w:rsidR="00324B6E" w:rsidRPr="00642573" w:rsidRDefault="00FB0918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October 15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, 202</w:t>
      </w:r>
      <w:r w:rsidR="004C0C0A" w:rsidRPr="00642573">
        <w:rPr>
          <w:rFonts w:eastAsia="Times New Roman"/>
          <w:b/>
          <w:color w:val="000000"/>
          <w:sz w:val="36"/>
          <w:szCs w:val="36"/>
        </w:rPr>
        <w:t>5</w:t>
      </w:r>
    </w:p>
    <w:p w14:paraId="30F8E34A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6:00 PM</w:t>
      </w:r>
    </w:p>
    <w:p w14:paraId="55B26233" w14:textId="77777777" w:rsidR="00A3410B" w:rsidRDefault="00A3410B">
      <w:pPr>
        <w:jc w:val="center"/>
      </w:pPr>
    </w:p>
    <w:p w14:paraId="00000005" w14:textId="4CD4D872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color w:val="000000"/>
          <w:sz w:val="32"/>
          <w:szCs w:val="32"/>
        </w:rPr>
        <w:t xml:space="preserve">Call to order </w:t>
      </w:r>
    </w:p>
    <w:p w14:paraId="00000006" w14:textId="77777777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sz w:val="32"/>
          <w:szCs w:val="32"/>
        </w:rPr>
        <w:t>Pledge of Allegiance</w:t>
      </w:r>
    </w:p>
    <w:p w14:paraId="00000007" w14:textId="77777777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sz w:val="32"/>
          <w:szCs w:val="32"/>
        </w:rPr>
        <w:t>Prayer</w:t>
      </w:r>
    </w:p>
    <w:p w14:paraId="0000000D" w14:textId="4F4389B3" w:rsidR="005A1C2C" w:rsidRDefault="00324B6E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 w:rsidRPr="00A3410B">
        <w:rPr>
          <w:sz w:val="32"/>
          <w:szCs w:val="32"/>
        </w:rPr>
        <w:t xml:space="preserve">Review and approve minutes from </w:t>
      </w:r>
      <w:r w:rsidR="00FB0918">
        <w:rPr>
          <w:sz w:val="32"/>
          <w:szCs w:val="32"/>
        </w:rPr>
        <w:t>September</w:t>
      </w:r>
      <w:r w:rsidRPr="00A3410B">
        <w:rPr>
          <w:sz w:val="32"/>
          <w:szCs w:val="32"/>
        </w:rPr>
        <w:t xml:space="preserve"> meeting</w:t>
      </w:r>
    </w:p>
    <w:p w14:paraId="2CD81370" w14:textId="4C6A1EA6" w:rsidR="009B1CB2" w:rsidRDefault="009B1CB2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Metals and Additives, LLC Abatement Presentation</w:t>
      </w:r>
      <w:r w:rsidR="0011425C">
        <w:rPr>
          <w:sz w:val="32"/>
          <w:szCs w:val="32"/>
        </w:rPr>
        <w:t>/Request</w:t>
      </w:r>
    </w:p>
    <w:p w14:paraId="3EFE186D" w14:textId="17B967D2" w:rsidR="0011425C" w:rsidRDefault="00FB0918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Discuss Brook’s Contract for November Vote</w:t>
      </w:r>
    </w:p>
    <w:p w14:paraId="72022A1F" w14:textId="276115D1" w:rsidR="009B1CB2" w:rsidRDefault="00FB0918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Brook Updates from September</w:t>
      </w:r>
    </w:p>
    <w:p w14:paraId="0598203B" w14:textId="0B0A77D9" w:rsidR="001E5406" w:rsidRPr="00B92F48" w:rsidRDefault="00324B6E" w:rsidP="00EB4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D10C43">
        <w:rPr>
          <w:color w:val="000000"/>
          <w:sz w:val="32"/>
          <w:szCs w:val="32"/>
        </w:rPr>
        <w:t>Claims</w:t>
      </w:r>
    </w:p>
    <w:p w14:paraId="00000010" w14:textId="24B9C3C5" w:rsidR="005A1C2C" w:rsidRPr="001E5406" w:rsidRDefault="00324B6E" w:rsidP="001E54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1E5406">
        <w:rPr>
          <w:color w:val="000000"/>
          <w:sz w:val="32"/>
          <w:szCs w:val="32"/>
        </w:rPr>
        <w:t xml:space="preserve">Adjournment </w:t>
      </w:r>
    </w:p>
    <w:sectPr w:rsidR="005A1C2C" w:rsidRPr="001E5406" w:rsidSect="0077193B">
      <w:pgSz w:w="12240" w:h="15840"/>
      <w:pgMar w:top="63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EB4"/>
    <w:multiLevelType w:val="hybridMultilevel"/>
    <w:tmpl w:val="084A6C08"/>
    <w:lvl w:ilvl="0" w:tplc="D47883AE">
      <w:start w:val="4"/>
      <w:numFmt w:val="decimal"/>
      <w:lvlText w:val="%1."/>
      <w:lvlJc w:val="left"/>
      <w:pPr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A1FFF"/>
    <w:multiLevelType w:val="hybridMultilevel"/>
    <w:tmpl w:val="6014460A"/>
    <w:lvl w:ilvl="0" w:tplc="1234D366">
      <w:start w:val="10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556"/>
    <w:multiLevelType w:val="multilevel"/>
    <w:tmpl w:val="112AD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2C"/>
    <w:rsid w:val="000B777E"/>
    <w:rsid w:val="0011425C"/>
    <w:rsid w:val="001B7077"/>
    <w:rsid w:val="001E5406"/>
    <w:rsid w:val="00324B6E"/>
    <w:rsid w:val="00381F94"/>
    <w:rsid w:val="00460224"/>
    <w:rsid w:val="00473652"/>
    <w:rsid w:val="004A3ADF"/>
    <w:rsid w:val="004A4A95"/>
    <w:rsid w:val="004C0C0A"/>
    <w:rsid w:val="004F7277"/>
    <w:rsid w:val="00580985"/>
    <w:rsid w:val="005A1C2C"/>
    <w:rsid w:val="005C07EC"/>
    <w:rsid w:val="005C1891"/>
    <w:rsid w:val="00642573"/>
    <w:rsid w:val="0077193B"/>
    <w:rsid w:val="00771DAB"/>
    <w:rsid w:val="00773EC4"/>
    <w:rsid w:val="008331AB"/>
    <w:rsid w:val="00881B85"/>
    <w:rsid w:val="00906121"/>
    <w:rsid w:val="00922598"/>
    <w:rsid w:val="0095558B"/>
    <w:rsid w:val="009B1CB2"/>
    <w:rsid w:val="00A3410B"/>
    <w:rsid w:val="00A3411E"/>
    <w:rsid w:val="00A41077"/>
    <w:rsid w:val="00AB151B"/>
    <w:rsid w:val="00B92F48"/>
    <w:rsid w:val="00BA1FD9"/>
    <w:rsid w:val="00BC4707"/>
    <w:rsid w:val="00BF2A02"/>
    <w:rsid w:val="00C601CD"/>
    <w:rsid w:val="00D10C43"/>
    <w:rsid w:val="00D23CBD"/>
    <w:rsid w:val="00D737EF"/>
    <w:rsid w:val="00DE46FE"/>
    <w:rsid w:val="00E050A9"/>
    <w:rsid w:val="00EA7E1E"/>
    <w:rsid w:val="00F0577E"/>
    <w:rsid w:val="00F14E8D"/>
    <w:rsid w:val="00F36694"/>
    <w:rsid w:val="00F66313"/>
    <w:rsid w:val="00F85EE7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66ED"/>
  <w15:docId w15:val="{0B99D346-779A-47F2-81B5-7C388F0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7B8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1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F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UqAmkhLVgVf2eQOFzasMaph5Q==">CgMxLjA4AHIhMTAxbl9YMkJ5S2dqOTBLQ0NLUXVhSVA5dUI2dmRjSzdZ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COFFENBERRY</dc:creator>
  <cp:lastModifiedBy>Patricia Foxx</cp:lastModifiedBy>
  <cp:revision>3</cp:revision>
  <cp:lastPrinted>2025-10-10T12:16:00Z</cp:lastPrinted>
  <dcterms:created xsi:type="dcterms:W3CDTF">2025-10-10T12:15:00Z</dcterms:created>
  <dcterms:modified xsi:type="dcterms:W3CDTF">2025-10-10T12:16:00Z</dcterms:modified>
</cp:coreProperties>
</file>